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u w:val="single"/>
          <w:rtl w:val="0"/>
        </w:rPr>
        <w:t xml:space="preserve">Summer water play</w:t>
      </w:r>
      <w:r w:rsidDel="00000000" w:rsidR="00000000" w:rsidRPr="00000000">
        <w:rPr>
          <w:rtl w:val="0"/>
        </w:rPr>
        <w:t xml:space="preserve"> </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While summer is just a few days away. Here are some fun activities you can do with your infants. </w:t>
      </w:r>
    </w:p>
    <w:p w:rsidR="00000000" w:rsidDel="00000000" w:rsidP="00000000" w:rsidRDefault="00000000" w:rsidRPr="00000000" w14:paraId="00000004">
      <w:pPr>
        <w:jc w:val="center"/>
        <w:rPr>
          <w:b w:val="1"/>
          <w:u w:val="single"/>
        </w:rPr>
      </w:pPr>
      <w:r w:rsidDel="00000000" w:rsidR="00000000" w:rsidRPr="00000000">
        <w:rPr>
          <w:rtl w:val="0"/>
        </w:rPr>
      </w:r>
    </w:p>
    <w:p w:rsidR="00000000" w:rsidDel="00000000" w:rsidP="00000000" w:rsidRDefault="00000000" w:rsidRPr="00000000" w14:paraId="00000005">
      <w:pPr>
        <w:jc w:val="center"/>
        <w:rPr>
          <w:b w:val="1"/>
          <w:u w:val="single"/>
        </w:rPr>
      </w:pPr>
      <w:r w:rsidDel="00000000" w:rsidR="00000000" w:rsidRPr="00000000">
        <w:rPr>
          <w:b w:val="1"/>
          <w:u w:val="single"/>
          <w:rtl w:val="0"/>
        </w:rPr>
        <w:t xml:space="preserve">Beach sensory bag</w:t>
      </w:r>
    </w:p>
    <w:p w:rsidR="00000000" w:rsidDel="00000000" w:rsidP="00000000" w:rsidRDefault="00000000" w:rsidRPr="00000000" w14:paraId="00000006">
      <w:pPr>
        <w:rPr/>
      </w:pPr>
      <w:r w:rsidDel="00000000" w:rsidR="00000000" w:rsidRPr="00000000">
        <w:rPr/>
        <w:drawing>
          <wp:inline distB="114300" distT="114300" distL="114300" distR="114300">
            <wp:extent cx="4207362" cy="3876383"/>
            <wp:effectExtent b="0" l="0" r="0" t="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207362" cy="3876383"/>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Material</w:t>
      </w:r>
    </w:p>
    <w:p w:rsidR="00000000" w:rsidDel="00000000" w:rsidP="00000000" w:rsidRDefault="00000000" w:rsidRPr="00000000" w14:paraId="00000009">
      <w:pPr>
        <w:rPr/>
      </w:pPr>
      <w:r w:rsidDel="00000000" w:rsidR="00000000" w:rsidRPr="00000000">
        <w:rPr>
          <w:rtl w:val="0"/>
        </w:rPr>
        <w:t xml:space="preserve">Ziploc bag </w:t>
      </w:r>
    </w:p>
    <w:p w:rsidR="00000000" w:rsidDel="00000000" w:rsidP="00000000" w:rsidRDefault="00000000" w:rsidRPr="00000000" w14:paraId="0000000A">
      <w:pPr>
        <w:rPr/>
      </w:pPr>
      <w:r w:rsidDel="00000000" w:rsidR="00000000" w:rsidRPr="00000000">
        <w:rPr>
          <w:rtl w:val="0"/>
        </w:rPr>
        <w:t xml:space="preserve">Clear gel</w:t>
      </w:r>
    </w:p>
    <w:p w:rsidR="00000000" w:rsidDel="00000000" w:rsidP="00000000" w:rsidRDefault="00000000" w:rsidRPr="00000000" w14:paraId="0000000B">
      <w:pPr>
        <w:rPr/>
      </w:pPr>
      <w:r w:rsidDel="00000000" w:rsidR="00000000" w:rsidRPr="00000000">
        <w:rPr>
          <w:rtl w:val="0"/>
        </w:rPr>
        <w:t xml:space="preserve">Blue food coloring </w:t>
      </w:r>
    </w:p>
    <w:p w:rsidR="00000000" w:rsidDel="00000000" w:rsidP="00000000" w:rsidRDefault="00000000" w:rsidRPr="00000000" w14:paraId="0000000C">
      <w:pPr>
        <w:rPr/>
      </w:pPr>
      <w:r w:rsidDel="00000000" w:rsidR="00000000" w:rsidRPr="00000000">
        <w:rPr>
          <w:rtl w:val="0"/>
        </w:rPr>
        <w:t xml:space="preserve">Sea shells </w:t>
      </w:r>
    </w:p>
    <w:p w:rsidR="00000000" w:rsidDel="00000000" w:rsidP="00000000" w:rsidRDefault="00000000" w:rsidRPr="00000000" w14:paraId="0000000D">
      <w:pPr>
        <w:rPr/>
      </w:pPr>
      <w:r w:rsidDel="00000000" w:rsidR="00000000" w:rsidRPr="00000000">
        <w:rPr>
          <w:rtl w:val="0"/>
        </w:rPr>
        <w:t xml:space="preserve">Sand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Directions</w:t>
      </w:r>
    </w:p>
    <w:p w:rsidR="00000000" w:rsidDel="00000000" w:rsidP="00000000" w:rsidRDefault="00000000" w:rsidRPr="00000000" w14:paraId="00000010">
      <w:pPr>
        <w:rPr/>
      </w:pPr>
      <w:r w:rsidDel="00000000" w:rsidR="00000000" w:rsidRPr="00000000">
        <w:rPr>
          <w:rtl w:val="0"/>
        </w:rPr>
        <w:t xml:space="preserve">Add a few scoops of clear gel in your ziplock and add a few drops of blue food coloring. Once it’s combined, go ahead and add the sea shells and a handful of sand into the ziplock. After adding the sand, seal the ziplock bag with tape and let your little one discover.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t xml:space="preserve">**</w:t>
      </w:r>
      <w:r w:rsidDel="00000000" w:rsidR="00000000" w:rsidRPr="00000000">
        <w:rPr>
          <w:b w:val="1"/>
          <w:rtl w:val="0"/>
        </w:rPr>
        <w:t xml:space="preserve"> As always narrate what your child is doing and talk about what they see. </w:t>
      </w:r>
    </w:p>
    <w:p w:rsidR="00000000" w:rsidDel="00000000" w:rsidP="00000000" w:rsidRDefault="00000000" w:rsidRPr="00000000" w14:paraId="00000013">
      <w:pPr>
        <w:jc w:val="center"/>
        <w:rPr>
          <w:b w:val="1"/>
          <w:u w:val="single"/>
        </w:rPr>
      </w:pPr>
      <w:r w:rsidDel="00000000" w:rsidR="00000000" w:rsidRPr="00000000">
        <w:rPr>
          <w:rtl w:val="0"/>
        </w:rPr>
      </w:r>
    </w:p>
    <w:p w:rsidR="00000000" w:rsidDel="00000000" w:rsidP="00000000" w:rsidRDefault="00000000" w:rsidRPr="00000000" w14:paraId="00000014">
      <w:pPr>
        <w:jc w:val="center"/>
        <w:rPr>
          <w:b w:val="1"/>
          <w:u w:val="single"/>
        </w:rPr>
      </w:pPr>
      <w:r w:rsidDel="00000000" w:rsidR="00000000" w:rsidRPr="00000000">
        <w:rPr>
          <w:b w:val="1"/>
          <w:u w:val="single"/>
          <w:rtl w:val="0"/>
        </w:rPr>
        <w:t xml:space="preserve">Ocean sensory bag</w:t>
      </w:r>
    </w:p>
    <w:p w:rsidR="00000000" w:rsidDel="00000000" w:rsidP="00000000" w:rsidRDefault="00000000" w:rsidRPr="00000000" w14:paraId="00000015">
      <w:pPr>
        <w:jc w:val="center"/>
        <w:rPr>
          <w:b w:val="1"/>
          <w:u w:val="single"/>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Pr>
        <w:drawing>
          <wp:inline distB="114300" distT="114300" distL="114300" distR="114300">
            <wp:extent cx="3539794" cy="2877836"/>
            <wp:effectExtent b="0" l="0" r="0" t="0"/>
            <wp:docPr id="1"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3539794" cy="2877836"/>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Material </w:t>
      </w:r>
    </w:p>
    <w:p w:rsidR="00000000" w:rsidDel="00000000" w:rsidP="00000000" w:rsidRDefault="00000000" w:rsidRPr="00000000" w14:paraId="00000019">
      <w:pPr>
        <w:rPr/>
      </w:pPr>
      <w:r w:rsidDel="00000000" w:rsidR="00000000" w:rsidRPr="00000000">
        <w:rPr>
          <w:rtl w:val="0"/>
        </w:rPr>
        <w:t xml:space="preserve">Ziploc bag </w:t>
      </w:r>
    </w:p>
    <w:p w:rsidR="00000000" w:rsidDel="00000000" w:rsidP="00000000" w:rsidRDefault="00000000" w:rsidRPr="00000000" w14:paraId="0000001A">
      <w:pPr>
        <w:rPr/>
      </w:pPr>
      <w:r w:rsidDel="00000000" w:rsidR="00000000" w:rsidRPr="00000000">
        <w:rPr>
          <w:rtl w:val="0"/>
        </w:rPr>
        <w:t xml:space="preserve">Ocean creatures </w:t>
      </w:r>
    </w:p>
    <w:p w:rsidR="00000000" w:rsidDel="00000000" w:rsidP="00000000" w:rsidRDefault="00000000" w:rsidRPr="00000000" w14:paraId="0000001B">
      <w:pPr>
        <w:rPr/>
      </w:pPr>
      <w:r w:rsidDel="00000000" w:rsidR="00000000" w:rsidRPr="00000000">
        <w:rPr>
          <w:rtl w:val="0"/>
        </w:rPr>
        <w:t xml:space="preserve">Blue and clear beads </w:t>
      </w:r>
    </w:p>
    <w:p w:rsidR="00000000" w:rsidDel="00000000" w:rsidP="00000000" w:rsidRDefault="00000000" w:rsidRPr="00000000" w14:paraId="0000001C">
      <w:pPr>
        <w:rPr/>
      </w:pPr>
      <w:r w:rsidDel="00000000" w:rsidR="00000000" w:rsidRPr="00000000">
        <w:rPr>
          <w:rtl w:val="0"/>
        </w:rPr>
        <w:t xml:space="preserve">Clear gel </w:t>
      </w:r>
    </w:p>
    <w:p w:rsidR="00000000" w:rsidDel="00000000" w:rsidP="00000000" w:rsidRDefault="00000000" w:rsidRPr="00000000" w14:paraId="0000001D">
      <w:pPr>
        <w:rPr/>
      </w:pPr>
      <w:r w:rsidDel="00000000" w:rsidR="00000000" w:rsidRPr="00000000">
        <w:rPr>
          <w:rtl w:val="0"/>
        </w:rPr>
        <w:t xml:space="preserve">Blue food coloring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Directions</w:t>
      </w:r>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tl w:val="0"/>
        </w:rPr>
        <w:t xml:space="preserve">Add a few scoops of clear gel in your ziplock and add a few drops of blue food coloring. Once it’s combined, go ahead and add the sea creatures and beads into the bag. After adding the sea creatures and beads, close the ziplock bag shut and seal it with tape.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b w:val="1"/>
          <w:u w:val="single"/>
          <w:rtl w:val="0"/>
        </w:rPr>
        <w:t xml:space="preserve">Wave sensory water bottle</w:t>
      </w:r>
      <w:r w:rsidDel="00000000" w:rsidR="00000000" w:rsidRPr="00000000">
        <w:rPr>
          <w:rtl w:val="0"/>
        </w:rPr>
        <w:t xml:space="preserve"> </w:t>
      </w:r>
    </w:p>
    <w:p w:rsidR="00000000" w:rsidDel="00000000" w:rsidP="00000000" w:rsidRDefault="00000000" w:rsidRPr="00000000" w14:paraId="00000024">
      <w:pPr>
        <w:jc w:val="center"/>
        <w:rPr/>
      </w:pPr>
      <w:r w:rsidDel="00000000" w:rsidR="00000000" w:rsidRPr="00000000">
        <w:rPr>
          <w:rtl w:val="0"/>
        </w:rPr>
      </w:r>
    </w:p>
    <w:p w:rsidR="00000000" w:rsidDel="00000000" w:rsidP="00000000" w:rsidRDefault="00000000" w:rsidRPr="00000000" w14:paraId="00000025">
      <w:pPr>
        <w:rPr/>
      </w:pPr>
      <w:r w:rsidDel="00000000" w:rsidR="00000000" w:rsidRPr="00000000">
        <w:rPr/>
        <w:drawing>
          <wp:inline distB="114300" distT="114300" distL="114300" distR="114300">
            <wp:extent cx="4173703" cy="3085399"/>
            <wp:effectExtent b="0" l="0" r="0" t="0"/>
            <wp:docPr id="4"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4173703" cy="3085399"/>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Material </w:t>
      </w:r>
    </w:p>
    <w:p w:rsidR="00000000" w:rsidDel="00000000" w:rsidP="00000000" w:rsidRDefault="00000000" w:rsidRPr="00000000" w14:paraId="00000027">
      <w:pPr>
        <w:rPr/>
      </w:pPr>
      <w:r w:rsidDel="00000000" w:rsidR="00000000" w:rsidRPr="00000000">
        <w:rPr>
          <w:rtl w:val="0"/>
        </w:rPr>
        <w:t xml:space="preserve">Water bottle </w:t>
      </w:r>
    </w:p>
    <w:p w:rsidR="00000000" w:rsidDel="00000000" w:rsidP="00000000" w:rsidRDefault="00000000" w:rsidRPr="00000000" w14:paraId="00000028">
      <w:pPr>
        <w:rPr/>
      </w:pPr>
      <w:r w:rsidDel="00000000" w:rsidR="00000000" w:rsidRPr="00000000">
        <w:rPr>
          <w:rtl w:val="0"/>
        </w:rPr>
        <w:t xml:space="preserve">Water </w:t>
      </w:r>
    </w:p>
    <w:p w:rsidR="00000000" w:rsidDel="00000000" w:rsidP="00000000" w:rsidRDefault="00000000" w:rsidRPr="00000000" w14:paraId="00000029">
      <w:pPr>
        <w:rPr/>
      </w:pPr>
      <w:r w:rsidDel="00000000" w:rsidR="00000000" w:rsidRPr="00000000">
        <w:rPr>
          <w:rtl w:val="0"/>
        </w:rPr>
        <w:t xml:space="preserve">Glitter </w:t>
      </w:r>
    </w:p>
    <w:p w:rsidR="00000000" w:rsidDel="00000000" w:rsidP="00000000" w:rsidRDefault="00000000" w:rsidRPr="00000000" w14:paraId="0000002A">
      <w:pPr>
        <w:rPr/>
      </w:pPr>
      <w:r w:rsidDel="00000000" w:rsidR="00000000" w:rsidRPr="00000000">
        <w:rPr>
          <w:rtl w:val="0"/>
        </w:rPr>
        <w:t xml:space="preserve">Oil or cooking oil </w:t>
      </w:r>
    </w:p>
    <w:p w:rsidR="00000000" w:rsidDel="00000000" w:rsidP="00000000" w:rsidRDefault="00000000" w:rsidRPr="00000000" w14:paraId="0000002B">
      <w:pPr>
        <w:rPr/>
      </w:pPr>
      <w:r w:rsidDel="00000000" w:rsidR="00000000" w:rsidRPr="00000000">
        <w:rPr>
          <w:rtl w:val="0"/>
        </w:rPr>
        <w:t xml:space="preserve">Superglue to secure the lid</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Directions</w:t>
      </w:r>
      <w:r w:rsidDel="00000000" w:rsidR="00000000" w:rsidRPr="00000000">
        <w:rPr>
          <w:rtl w:val="0"/>
        </w:rPr>
        <w:t xml:space="preserve"> </w:t>
      </w:r>
    </w:p>
    <w:p w:rsidR="00000000" w:rsidDel="00000000" w:rsidP="00000000" w:rsidRDefault="00000000" w:rsidRPr="00000000" w14:paraId="0000002E">
      <w:pPr>
        <w:rPr/>
      </w:pPr>
      <w:r w:rsidDel="00000000" w:rsidR="00000000" w:rsidRPr="00000000">
        <w:rPr>
          <w:rtl w:val="0"/>
        </w:rPr>
        <w:t xml:space="preserve">Fill an empty water bottle about one-third full with water. Add a few drops of food coloring. Once the food coloring has spread throughout the water, fill the rest of the bottle with baby oil or cooking oil.Secure the lid with superglue. Your child can put the bottle on its side to see the waves or shake it to see the oil and water separate.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jc w:val="center"/>
        <w:rPr>
          <w:b w:val="1"/>
          <w:u w:val="single"/>
        </w:rPr>
      </w:pPr>
      <w:r w:rsidDel="00000000" w:rsidR="00000000" w:rsidRPr="00000000">
        <w:rPr>
          <w:b w:val="1"/>
          <w:u w:val="single"/>
          <w:rtl w:val="0"/>
        </w:rPr>
        <w:t xml:space="preserve">Boat sensory bin </w:t>
      </w:r>
    </w:p>
    <w:p w:rsidR="00000000" w:rsidDel="00000000" w:rsidP="00000000" w:rsidRDefault="00000000" w:rsidRPr="00000000" w14:paraId="00000031">
      <w:pPr>
        <w:jc w:val="center"/>
        <w:rPr/>
      </w:pPr>
      <w:r w:rsidDel="00000000" w:rsidR="00000000" w:rsidRPr="00000000">
        <w:rPr/>
        <w:drawing>
          <wp:inline distB="114300" distT="114300" distL="114300" distR="114300">
            <wp:extent cx="2058802" cy="2782469"/>
            <wp:effectExtent b="0" l="0" r="0" t="0"/>
            <wp:docPr id="2"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2058802" cy="2782469"/>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Material</w:t>
      </w:r>
      <w:r w:rsidDel="00000000" w:rsidR="00000000" w:rsidRPr="00000000">
        <w:rPr>
          <w:rtl w:val="0"/>
        </w:rPr>
        <w:t xml:space="preserve"> </w:t>
      </w:r>
    </w:p>
    <w:p w:rsidR="00000000" w:rsidDel="00000000" w:rsidP="00000000" w:rsidRDefault="00000000" w:rsidRPr="00000000" w14:paraId="00000033">
      <w:pPr>
        <w:rPr/>
      </w:pPr>
      <w:r w:rsidDel="00000000" w:rsidR="00000000" w:rsidRPr="00000000">
        <w:rPr>
          <w:rtl w:val="0"/>
        </w:rPr>
        <w:t xml:space="preserve">Medium bin </w:t>
      </w:r>
    </w:p>
    <w:p w:rsidR="00000000" w:rsidDel="00000000" w:rsidP="00000000" w:rsidRDefault="00000000" w:rsidRPr="00000000" w14:paraId="00000034">
      <w:pPr>
        <w:rPr/>
      </w:pPr>
      <w:r w:rsidDel="00000000" w:rsidR="00000000" w:rsidRPr="00000000">
        <w:rPr>
          <w:rtl w:val="0"/>
        </w:rPr>
        <w:t xml:space="preserve">Food coloring (optional)</w:t>
      </w:r>
    </w:p>
    <w:p w:rsidR="00000000" w:rsidDel="00000000" w:rsidP="00000000" w:rsidRDefault="00000000" w:rsidRPr="00000000" w14:paraId="00000035">
      <w:pPr>
        <w:rPr/>
      </w:pPr>
      <w:r w:rsidDel="00000000" w:rsidR="00000000" w:rsidRPr="00000000">
        <w:rPr>
          <w:rtl w:val="0"/>
        </w:rPr>
        <w:t xml:space="preserve">Toy boats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Directions</w:t>
      </w:r>
    </w:p>
    <w:p w:rsidR="00000000" w:rsidDel="00000000" w:rsidP="00000000" w:rsidRDefault="00000000" w:rsidRPr="00000000" w14:paraId="00000038">
      <w:pPr>
        <w:rPr/>
      </w:pPr>
      <w:r w:rsidDel="00000000" w:rsidR="00000000" w:rsidRPr="00000000">
        <w:rPr>
          <w:rtl w:val="0"/>
        </w:rPr>
        <w:t xml:space="preserve">Fill your bin less than half and add a few drops of water color into the bin (optional). Once combined, add your toy boats and let your infant explore. As your child is discovering the sensory bin, use descriptive words and narrate what they are doing. </w:t>
      </w:r>
    </w:p>
    <w:p w:rsidR="00000000" w:rsidDel="00000000" w:rsidP="00000000" w:rsidRDefault="00000000" w:rsidRPr="00000000" w14:paraId="0000003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4.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