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339B0C1" w14:textId="77777777">
        <w:tc>
          <w:tcPr>
            <w:tcW w:w="11016" w:type="dxa"/>
            <w:shd w:val="clear" w:color="auto" w:fill="073763" w:themeFill="accent1" w:themeFillShade="80"/>
          </w:tcPr>
          <w:bookmarkStart w:id="0" w:name="_GoBack"/>
          <w:bookmarkEnd w:id="0"/>
          <w:p w14:paraId="41B3A124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325CC">
              <w:t>March</w:t>
            </w:r>
            <w:r>
              <w:fldChar w:fldCharType="end"/>
            </w:r>
          </w:p>
        </w:tc>
      </w:tr>
      <w:tr w:rsidR="00EA415B" w14:paraId="3A3EF5A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73763" w:themeFill="accent1" w:themeFillShade="80"/>
          </w:tcPr>
          <w:p w14:paraId="773EAB4F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25CC">
              <w:t>2020</w:t>
            </w:r>
            <w:r>
              <w:fldChar w:fldCharType="end"/>
            </w:r>
          </w:p>
        </w:tc>
      </w:tr>
      <w:tr w:rsidR="00EA415B" w14:paraId="3C54EC93" w14:textId="77777777">
        <w:sdt>
          <w:sdtPr>
            <w:id w:val="31938203"/>
            <w:placeholder>
              <w:docPart w:val="07CC1CA99B2C4FF5BECEBD5399F07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C63D0FB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7897B5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1049081" w14:textId="37EF8757" w:rsidR="00EA415B" w:rsidRDefault="007325CC">
            <w:pPr>
              <w:pStyle w:val="Title"/>
            </w:pPr>
            <w:r>
              <w:t xml:space="preserve">Unit 7 Water </w:t>
            </w:r>
          </w:p>
          <w:p w14:paraId="6B568A4A" w14:textId="68CB2D99" w:rsidR="007A38E3" w:rsidRPr="007A38E3" w:rsidRDefault="007A38E3" w:rsidP="007A38E3">
            <w:pPr>
              <w:spacing w:before="0"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During the month of March class 208 concentrated on learning all about Water. You may continue learning all about this unit at home with your child. Students will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develop </w:t>
            </w: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a clear understanding about </w:t>
            </w:r>
          </w:p>
          <w:p w14:paraId="720426F3" w14:textId="77046D61" w:rsidR="007A38E3" w:rsidRPr="007A38E3" w:rsidRDefault="007A38E3" w:rsidP="007A38E3">
            <w:pPr>
              <w:spacing w:before="0"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0C4D4C">
              <w:rPr>
                <w:rFonts w:ascii="Calibri" w:eastAsia="Calibri" w:hAnsi="Calibri" w:cs="Times New Roman"/>
                <w:sz w:val="22"/>
                <w:szCs w:val="22"/>
              </w:rPr>
              <w:t>How w</w:t>
            </w: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ater changes depending on how warm or cold it is. </w:t>
            </w:r>
          </w:p>
          <w:p w14:paraId="2457320A" w14:textId="77777777" w:rsidR="007A38E3" w:rsidRPr="007A38E3" w:rsidRDefault="007A38E3" w:rsidP="007A38E3">
            <w:pPr>
              <w:spacing w:before="0"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 Some things float in water and some sink. </w:t>
            </w:r>
          </w:p>
          <w:p w14:paraId="4027638D" w14:textId="77777777" w:rsidR="007A38E3" w:rsidRPr="007A38E3" w:rsidRDefault="007A38E3" w:rsidP="007A38E3">
            <w:pPr>
              <w:spacing w:before="0"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A38E3">
              <w:rPr>
                <w:rFonts w:ascii="Calibri" w:eastAsia="Calibri" w:hAnsi="Calibri" w:cs="Times New Roman"/>
                <w:sz w:val="22"/>
                <w:szCs w:val="22"/>
              </w:rPr>
              <w:t xml:space="preserve"> Some things change when you put them in water. </w:t>
            </w:r>
          </w:p>
          <w:p w14:paraId="47287B2E" w14:textId="1F75150C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770A7723" w14:textId="675D9F9B" w:rsidR="00EA415B" w:rsidRDefault="007A38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0DB32" wp14:editId="3AA5D77E">
                  <wp:extent cx="2512060" cy="156591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DBF1B" w14:textId="79A93071" w:rsidR="001F7207" w:rsidRDefault="001F7207" w:rsidP="007325CC">
      <w:pPr>
        <w:pStyle w:val="Quote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Calendar"/>
        <w:tblW w:w="5104" w:type="pct"/>
        <w:tblLook w:val="0420" w:firstRow="1" w:lastRow="0" w:firstColumn="0" w:lastColumn="0" w:noHBand="0" w:noVBand="1"/>
      </w:tblPr>
      <w:tblGrid>
        <w:gridCol w:w="11008"/>
      </w:tblGrid>
      <w:tr w:rsidR="001F7207" w14:paraId="40133E7E" w14:textId="77777777" w:rsidTr="00EF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1009" w:type="dxa"/>
            <w:tcBorders>
              <w:top w:val="single" w:sz="6" w:space="0" w:color="BFBFBF" w:themeColor="background1" w:themeShade="BF"/>
              <w:bottom w:val="nil"/>
            </w:tcBorders>
          </w:tcPr>
          <w:p w14:paraId="6563C897" w14:textId="0FF613A9" w:rsidR="001F7207" w:rsidRPr="001F7207" w:rsidRDefault="001F7207" w:rsidP="001F7207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Where can we find water?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  <w:r w:rsidRPr="001F7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23</w:t>
            </w:r>
          </w:p>
        </w:tc>
      </w:tr>
      <w:tr w:rsidR="001F7207" w:rsidRPr="007A38E3" w14:paraId="25B4EED3" w14:textId="77777777" w:rsidTr="00EF0254">
        <w:trPr>
          <w:trHeight w:hRule="exact" w:val="6910"/>
        </w:trPr>
        <w:tc>
          <w:tcPr>
            <w:tcW w:w="11009" w:type="dxa"/>
            <w:tcBorders>
              <w:top w:val="nil"/>
              <w:bottom w:val="single" w:sz="6" w:space="0" w:color="BFBFBF" w:themeColor="background1" w:themeShade="BF"/>
            </w:tcBorders>
          </w:tcPr>
          <w:p w14:paraId="51CF6E9D" w14:textId="27591F42" w:rsidR="00EF0254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Book Reading: </w:t>
            </w:r>
            <w:r w:rsidR="00EF0254" w:rsidRPr="007A38E3">
              <w:rPr>
                <w:sz w:val="24"/>
                <w:szCs w:val="24"/>
              </w:rPr>
              <w:t xml:space="preserve"> Who sank the boat – Pamela Allan </w:t>
            </w:r>
          </w:p>
          <w:p w14:paraId="37C23C0B" w14:textId="77777777" w:rsidR="00EF0254" w:rsidRPr="007A38E3" w:rsidRDefault="001E0DD4" w:rsidP="00F31F73">
            <w:pPr>
              <w:rPr>
                <w:sz w:val="24"/>
                <w:szCs w:val="24"/>
              </w:rPr>
            </w:pPr>
            <w:hyperlink r:id="rId11" w:history="1">
              <w:r w:rsidR="00EF0254" w:rsidRPr="007A38E3">
                <w:rPr>
                  <w:rStyle w:val="Hyperlink"/>
                  <w:sz w:val="24"/>
                  <w:szCs w:val="24"/>
                </w:rPr>
                <w:t>https://www.youtube.com/watch?v=ZpFWuHSDFtQ</w:t>
              </w:r>
            </w:hyperlink>
          </w:p>
          <w:p w14:paraId="7251AA11" w14:textId="7E810C4F" w:rsidR="001F7207" w:rsidRPr="007A38E3" w:rsidRDefault="001F7207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Parent &amp; Child Activity</w:t>
            </w:r>
            <w:r w:rsidR="00494839" w:rsidRPr="007A38E3">
              <w:rPr>
                <w:sz w:val="24"/>
                <w:szCs w:val="24"/>
              </w:rPr>
              <w:t>:</w:t>
            </w:r>
          </w:p>
          <w:p w14:paraId="1D415DFE" w14:textId="56F9A360" w:rsidR="001F7207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At home i</w:t>
            </w:r>
            <w:r w:rsidR="001F7207" w:rsidRPr="007A38E3">
              <w:rPr>
                <w:sz w:val="24"/>
                <w:szCs w:val="24"/>
              </w:rPr>
              <w:t>nvite your child to create a paper boat</w:t>
            </w:r>
            <w:r w:rsidRPr="007A38E3">
              <w:rPr>
                <w:sz w:val="24"/>
                <w:szCs w:val="24"/>
              </w:rPr>
              <w:t xml:space="preserve"> you may ask your child to draw themselves</w:t>
            </w:r>
          </w:p>
          <w:p w14:paraId="70DE0E73" w14:textId="25EC8D26" w:rsidR="00494839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In the boat. Together you can try floating the boat in a bin full of water or try this in the bathtub or sink while supervised.</w:t>
            </w:r>
          </w:p>
          <w:p w14:paraId="7EEFAB3D" w14:textId="13EF031E" w:rsidR="00494839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Take this moment to ask your child</w:t>
            </w:r>
          </w:p>
          <w:p w14:paraId="53575EBA" w14:textId="4BB31DD7" w:rsidR="00494839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Do you think the boat will float?</w:t>
            </w:r>
          </w:p>
          <w:p w14:paraId="318CAE0D" w14:textId="3C882320" w:rsidR="00494839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Did you guess correct?</w:t>
            </w:r>
          </w:p>
          <w:p w14:paraId="4DB85DF6" w14:textId="5289E2B1" w:rsidR="00494839" w:rsidRPr="007A38E3" w:rsidRDefault="00494839" w:rsidP="00F31F73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Why do you think </w:t>
            </w:r>
          </w:p>
          <w:p w14:paraId="0A12995D" w14:textId="77777777" w:rsidR="001F7207" w:rsidRPr="007A38E3" w:rsidRDefault="001F7207" w:rsidP="00F31F73">
            <w:pPr>
              <w:rPr>
                <w:sz w:val="24"/>
                <w:szCs w:val="24"/>
              </w:rPr>
            </w:pPr>
            <w:r w:rsidRPr="007A38E3">
              <w:rPr>
                <w:noProof/>
                <w:sz w:val="24"/>
                <w:szCs w:val="24"/>
              </w:rPr>
              <w:drawing>
                <wp:inline distT="0" distB="0" distL="0" distR="0" wp14:anchorId="293ADEC2" wp14:editId="7E733245">
                  <wp:extent cx="3112770" cy="248634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9" cy="249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3066F" w14:textId="77777777" w:rsidR="00494839" w:rsidRPr="007A38E3" w:rsidRDefault="00494839" w:rsidP="00F31F73">
            <w:pPr>
              <w:rPr>
                <w:sz w:val="24"/>
                <w:szCs w:val="24"/>
              </w:rPr>
            </w:pPr>
          </w:p>
          <w:p w14:paraId="10829234" w14:textId="77777777" w:rsidR="00494839" w:rsidRPr="007A38E3" w:rsidRDefault="00494839" w:rsidP="00F31F73">
            <w:pPr>
              <w:rPr>
                <w:sz w:val="24"/>
                <w:szCs w:val="24"/>
              </w:rPr>
            </w:pPr>
          </w:p>
          <w:p w14:paraId="6FBFA1F4" w14:textId="760A9EFF" w:rsidR="00494839" w:rsidRPr="007A38E3" w:rsidRDefault="00494839" w:rsidP="00F31F73">
            <w:pPr>
              <w:rPr>
                <w:sz w:val="24"/>
                <w:szCs w:val="24"/>
              </w:rPr>
            </w:pPr>
          </w:p>
        </w:tc>
      </w:tr>
    </w:tbl>
    <w:p w14:paraId="6AB463BF" w14:textId="255B0E6A" w:rsidR="001F7207" w:rsidRPr="007A38E3" w:rsidRDefault="001F7207" w:rsidP="007325CC">
      <w:pPr>
        <w:pStyle w:val="Quote"/>
        <w:jc w:val="left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254" w:rsidRPr="007A38E3" w14:paraId="24F1FDAB" w14:textId="77777777" w:rsidTr="00EF0254">
        <w:tc>
          <w:tcPr>
            <w:tcW w:w="10790" w:type="dxa"/>
          </w:tcPr>
          <w:p w14:paraId="3032B90D" w14:textId="7157551B" w:rsidR="007A38E3" w:rsidRPr="007A38E3" w:rsidRDefault="00EF0254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994F88" w:rsidRPr="007A38E3">
              <w:rPr>
                <w:rFonts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7A38E3">
              <w:rPr>
                <w:rFonts w:cs="Times New Roman"/>
                <w:iCs/>
                <w:sz w:val="24"/>
                <w:szCs w:val="24"/>
              </w:rPr>
              <w:t xml:space="preserve">                                                            Tuesday 24</w:t>
            </w:r>
            <w:r w:rsidR="00994F88" w:rsidRPr="007A38E3">
              <w:rPr>
                <w:rFonts w:cs="Times New Roman"/>
                <w:iCs/>
                <w:sz w:val="24"/>
                <w:szCs w:val="24"/>
              </w:rPr>
              <w:t xml:space="preserve">                                                                              </w:t>
            </w:r>
            <w:r w:rsidR="007A38E3">
              <w:rPr>
                <w:rFonts w:cs="Times New Roman"/>
                <w:iCs/>
                <w:sz w:val="24"/>
                <w:szCs w:val="24"/>
              </w:rPr>
              <w:t xml:space="preserve">          </w:t>
            </w:r>
          </w:p>
        </w:tc>
      </w:tr>
      <w:tr w:rsidR="00EF0254" w:rsidRPr="007A38E3" w14:paraId="52944239" w14:textId="77777777" w:rsidTr="00EF0254">
        <w:tc>
          <w:tcPr>
            <w:tcW w:w="10790" w:type="dxa"/>
          </w:tcPr>
          <w:p w14:paraId="16CA3CAD" w14:textId="09EEC035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>Book reading: Bean Floats a Boat – Ann Bevans &amp; Mathew Gray</w:t>
            </w:r>
          </w:p>
          <w:p w14:paraId="27507810" w14:textId="1A343C12" w:rsidR="001276EF" w:rsidRPr="007A38E3" w:rsidRDefault="001E0DD4" w:rsidP="00EF0254">
            <w:pPr>
              <w:rPr>
                <w:rFonts w:cs="Times New Roman"/>
                <w:iCs/>
                <w:sz w:val="24"/>
                <w:szCs w:val="24"/>
              </w:rPr>
            </w:pPr>
            <w:hyperlink r:id="rId13" w:history="1">
              <w:r w:rsidR="001276EF" w:rsidRPr="007A38E3">
                <w:rPr>
                  <w:rStyle w:val="Hyperlink"/>
                  <w:rFonts w:cs="Times New Roman"/>
                  <w:iCs/>
                  <w:sz w:val="24"/>
                  <w:szCs w:val="24"/>
                </w:rPr>
                <w:t>https://www.youtube.com/watch?v=lB9RGGI-aHE</w:t>
              </w:r>
            </w:hyperlink>
          </w:p>
          <w:p w14:paraId="443B2C69" w14:textId="71705344" w:rsidR="001276EF" w:rsidRPr="007A38E3" w:rsidRDefault="00EF0254" w:rsidP="001276EF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>Parent &amp; Child Activity</w:t>
            </w:r>
          </w:p>
          <w:p w14:paraId="34E9C452" w14:textId="4514A643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14:paraId="4D207744" w14:textId="294324F8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>Help your child</w:t>
            </w:r>
            <w:r w:rsidR="00EF0254" w:rsidRPr="007A38E3">
              <w:rPr>
                <w:rFonts w:cs="Times New Roman"/>
                <w:iCs/>
                <w:sz w:val="24"/>
                <w:szCs w:val="24"/>
              </w:rPr>
              <w:t xml:space="preserve"> find objects</w:t>
            </w:r>
            <w:r w:rsidRPr="007A38E3">
              <w:rPr>
                <w:rFonts w:cs="Times New Roman"/>
                <w:iCs/>
                <w:sz w:val="24"/>
                <w:szCs w:val="24"/>
              </w:rPr>
              <w:t xml:space="preserve"> around the house</w:t>
            </w:r>
            <w:r w:rsidR="00EF0254" w:rsidRPr="007A38E3">
              <w:rPr>
                <w:rFonts w:cs="Times New Roman"/>
                <w:iCs/>
                <w:sz w:val="24"/>
                <w:szCs w:val="24"/>
              </w:rPr>
              <w:t xml:space="preserve"> in which they believe are capable of floating in water. </w:t>
            </w:r>
            <w:r w:rsidRPr="007A38E3">
              <w:rPr>
                <w:rFonts w:cs="Times New Roman"/>
                <w:iCs/>
                <w:sz w:val="24"/>
                <w:szCs w:val="24"/>
              </w:rPr>
              <w:t xml:space="preserve">Take turns with your child </w:t>
            </w:r>
            <w:r w:rsidR="00EF0254" w:rsidRPr="007A38E3">
              <w:rPr>
                <w:rFonts w:cs="Times New Roman"/>
                <w:iCs/>
                <w:sz w:val="24"/>
                <w:szCs w:val="24"/>
              </w:rPr>
              <w:t xml:space="preserve">to experiment if the object </w:t>
            </w:r>
            <w:r w:rsidRPr="007A38E3">
              <w:rPr>
                <w:rFonts w:cs="Times New Roman"/>
                <w:iCs/>
                <w:sz w:val="24"/>
                <w:szCs w:val="24"/>
              </w:rPr>
              <w:t>you each</w:t>
            </w:r>
            <w:r w:rsidR="00EF0254" w:rsidRPr="007A38E3">
              <w:rPr>
                <w:rFonts w:cs="Times New Roman"/>
                <w:iCs/>
                <w:sz w:val="24"/>
                <w:szCs w:val="24"/>
              </w:rPr>
              <w:t xml:space="preserve"> selected will sink or float.</w:t>
            </w:r>
            <w:r w:rsidRPr="007A38E3">
              <w:rPr>
                <w:rFonts w:cs="Times New Roman"/>
                <w:iCs/>
                <w:sz w:val="24"/>
                <w:szCs w:val="24"/>
              </w:rPr>
              <w:t xml:space="preserve"> Repeat these steps and tally up your scores. </w:t>
            </w:r>
          </w:p>
          <w:p w14:paraId="5F0163A4" w14:textId="67368CC3" w:rsidR="001276EF" w:rsidRPr="007A38E3" w:rsidRDefault="001276EF" w:rsidP="001276EF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 xml:space="preserve">Or </w:t>
            </w:r>
            <w:proofErr w:type="gramStart"/>
            <w:r w:rsidRPr="007A38E3">
              <w:rPr>
                <w:rFonts w:cs="Times New Roman"/>
                <w:iCs/>
                <w:sz w:val="24"/>
                <w:szCs w:val="24"/>
              </w:rPr>
              <w:t>you  may</w:t>
            </w:r>
            <w:proofErr w:type="gramEnd"/>
            <w:r w:rsidRPr="007A38E3">
              <w:rPr>
                <w:rFonts w:cs="Times New Roman"/>
                <w:iCs/>
                <w:sz w:val="24"/>
                <w:szCs w:val="24"/>
              </w:rPr>
              <w:t xml:space="preserve"> gather up materials such as </w:t>
            </w:r>
          </w:p>
          <w:p w14:paraId="53586E3B" w14:textId="77777777" w:rsidR="001276EF" w:rsidRPr="001276EF" w:rsidRDefault="001276EF" w:rsidP="001276EF">
            <w:pPr>
              <w:rPr>
                <w:rFonts w:cs="Times New Roman"/>
                <w:iCs/>
                <w:sz w:val="24"/>
                <w:szCs w:val="24"/>
              </w:rPr>
            </w:pPr>
            <w:r w:rsidRPr="001276EF">
              <w:rPr>
                <w:rFonts w:cs="Times New Roman"/>
                <w:iCs/>
                <w:sz w:val="24"/>
                <w:szCs w:val="24"/>
              </w:rPr>
              <w:t>A piece of paper</w:t>
            </w:r>
          </w:p>
          <w:p w14:paraId="0289BD9B" w14:textId="77777777" w:rsidR="001276EF" w:rsidRPr="001276EF" w:rsidRDefault="001276EF" w:rsidP="001276EF">
            <w:pPr>
              <w:rPr>
                <w:rFonts w:cs="Times New Roman"/>
                <w:iCs/>
                <w:sz w:val="24"/>
                <w:szCs w:val="24"/>
              </w:rPr>
            </w:pPr>
            <w:r w:rsidRPr="001276EF">
              <w:rPr>
                <w:rFonts w:cs="Times New Roman"/>
                <w:iCs/>
                <w:sz w:val="24"/>
                <w:szCs w:val="24"/>
              </w:rPr>
              <w:t xml:space="preserve">A pen </w:t>
            </w:r>
          </w:p>
          <w:p w14:paraId="793B938F" w14:textId="77777777" w:rsidR="001276EF" w:rsidRPr="001276EF" w:rsidRDefault="001276EF" w:rsidP="001276EF">
            <w:pPr>
              <w:rPr>
                <w:rFonts w:cs="Times New Roman"/>
                <w:iCs/>
                <w:sz w:val="24"/>
                <w:szCs w:val="24"/>
              </w:rPr>
            </w:pPr>
            <w:r w:rsidRPr="001276EF">
              <w:rPr>
                <w:rFonts w:cs="Times New Roman"/>
                <w:iCs/>
                <w:sz w:val="24"/>
                <w:szCs w:val="24"/>
              </w:rPr>
              <w:t>Sponge</w:t>
            </w:r>
          </w:p>
          <w:p w14:paraId="2BD38880" w14:textId="57991D98" w:rsidR="001276EF" w:rsidRPr="007A38E3" w:rsidRDefault="007A38E3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1276EF">
              <w:rPr>
                <w:rFonts w:cs="Times New Roman"/>
                <w:iCs/>
                <w:sz w:val="24"/>
                <w:szCs w:val="24"/>
              </w:rPr>
              <w:t>Aluminum</w:t>
            </w:r>
            <w:r w:rsidR="001276EF" w:rsidRPr="001276EF">
              <w:rPr>
                <w:rFonts w:cs="Times New Roman"/>
                <w:iCs/>
                <w:sz w:val="24"/>
                <w:szCs w:val="24"/>
              </w:rPr>
              <w:t xml:space="preserve"> paper </w:t>
            </w:r>
            <w:proofErr w:type="gramStart"/>
            <w:r w:rsidR="001276EF" w:rsidRPr="001276EF">
              <w:rPr>
                <w:rFonts w:cs="Times New Roman"/>
                <w:iCs/>
                <w:sz w:val="24"/>
                <w:szCs w:val="24"/>
              </w:rPr>
              <w:t>etc..</w:t>
            </w:r>
            <w:proofErr w:type="gramEnd"/>
          </w:p>
          <w:p w14:paraId="0EC484E0" w14:textId="77777777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0DC2C34D" w14:textId="458EB50D" w:rsidR="00EF0254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 xml:space="preserve">Be sure to ask your child questions such as </w:t>
            </w:r>
          </w:p>
          <w:p w14:paraId="6272D9CE" w14:textId="28BD29AF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>Is the object you selected able to go in water?</w:t>
            </w:r>
          </w:p>
          <w:p w14:paraId="201051B0" w14:textId="0CFE8569" w:rsidR="00994F88" w:rsidRPr="007A38E3" w:rsidRDefault="00994F88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 xml:space="preserve">What do you think will happen next? Will it </w:t>
            </w:r>
            <w:proofErr w:type="gramStart"/>
            <w:r w:rsidRPr="007A38E3">
              <w:rPr>
                <w:rFonts w:cs="Times New Roman"/>
                <w:iCs/>
                <w:sz w:val="24"/>
                <w:szCs w:val="24"/>
              </w:rPr>
              <w:t>float ?</w:t>
            </w:r>
            <w:proofErr w:type="gramEnd"/>
            <w:r w:rsidRPr="007A38E3">
              <w:rPr>
                <w:rFonts w:cs="Times New Roman"/>
                <w:iCs/>
                <w:sz w:val="24"/>
                <w:szCs w:val="24"/>
              </w:rPr>
              <w:t xml:space="preserve"> Will it sink?</w:t>
            </w:r>
          </w:p>
          <w:p w14:paraId="1B50B95B" w14:textId="4200DD05" w:rsidR="00994F88" w:rsidRPr="007A38E3" w:rsidRDefault="00994F88" w:rsidP="00EF0254">
            <w:pPr>
              <w:rPr>
                <w:rFonts w:cs="Times New Roman"/>
                <w:iCs/>
                <w:sz w:val="24"/>
                <w:szCs w:val="24"/>
              </w:rPr>
            </w:pPr>
            <w:r w:rsidRPr="007A38E3">
              <w:rPr>
                <w:rFonts w:cs="Times New Roman"/>
                <w:iCs/>
                <w:sz w:val="24"/>
                <w:szCs w:val="24"/>
              </w:rPr>
              <w:t>How does the object you selected feel?</w:t>
            </w:r>
          </w:p>
          <w:p w14:paraId="362BD9AA" w14:textId="4B4A2839" w:rsidR="00994F88" w:rsidRPr="007A38E3" w:rsidRDefault="00994F88" w:rsidP="00EF0254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76F5E7E6" w14:textId="77777777" w:rsidR="00994F88" w:rsidRPr="007A38E3" w:rsidRDefault="00994F88" w:rsidP="00EF0254">
            <w:pPr>
              <w:rPr>
                <w:rFonts w:cs="Times New Roman"/>
                <w:iCs/>
                <w:sz w:val="24"/>
                <w:szCs w:val="24"/>
              </w:rPr>
            </w:pPr>
          </w:p>
          <w:p w14:paraId="10456DDC" w14:textId="7BF4D50B" w:rsidR="001276EF" w:rsidRPr="007A38E3" w:rsidRDefault="001276EF" w:rsidP="00EF0254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14:paraId="3144C4F0" w14:textId="3643E927" w:rsidR="00EF0254" w:rsidRPr="007A38E3" w:rsidRDefault="00EF0254" w:rsidP="00EF0254">
      <w:pPr>
        <w:rPr>
          <w:rFonts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4F88" w:rsidRPr="007A38E3" w14:paraId="5B131543" w14:textId="77777777" w:rsidTr="00994F88">
        <w:tc>
          <w:tcPr>
            <w:tcW w:w="10790" w:type="dxa"/>
          </w:tcPr>
          <w:p w14:paraId="1BC7CD13" w14:textId="41533E20" w:rsidR="00994F88" w:rsidRPr="007A38E3" w:rsidRDefault="00994F88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                                                    </w:t>
            </w:r>
            <w:r w:rsidR="007A38E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Wednesday 25</w:t>
            </w:r>
            <w:r w:rsidRPr="007A38E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7A38E3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994F88" w:rsidRPr="007A38E3" w14:paraId="1D6B13DB" w14:textId="77777777" w:rsidTr="00994F88">
        <w:tc>
          <w:tcPr>
            <w:tcW w:w="10790" w:type="dxa"/>
          </w:tcPr>
          <w:p w14:paraId="494166EB" w14:textId="187D7B01" w:rsidR="00994F88" w:rsidRPr="007A38E3" w:rsidRDefault="00994F88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Book reading: Hey Water – Antoinette Portis </w:t>
            </w:r>
          </w:p>
          <w:p w14:paraId="20E4937B" w14:textId="1E4141D3" w:rsidR="00877D52" w:rsidRPr="007A38E3" w:rsidRDefault="001E0DD4" w:rsidP="00EF0254">
            <w:pPr>
              <w:rPr>
                <w:sz w:val="24"/>
                <w:szCs w:val="24"/>
              </w:rPr>
            </w:pPr>
            <w:hyperlink r:id="rId14" w:history="1">
              <w:r w:rsidR="00877D52" w:rsidRPr="007A38E3">
                <w:rPr>
                  <w:rStyle w:val="Hyperlink"/>
                  <w:sz w:val="24"/>
                  <w:szCs w:val="24"/>
                </w:rPr>
                <w:t>https://www.youtube.com/watch?v=u7XN3k6kcEg</w:t>
              </w:r>
            </w:hyperlink>
          </w:p>
          <w:p w14:paraId="034AE673" w14:textId="77777777" w:rsidR="00994F88" w:rsidRPr="007A38E3" w:rsidRDefault="00994F88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Parent &amp; Child Activity:</w:t>
            </w:r>
          </w:p>
          <w:p w14:paraId="601BAEA9" w14:textId="007F94A5" w:rsidR="00994F88" w:rsidRPr="007A38E3" w:rsidRDefault="00994F88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Provide an assortment of containers and small pitchers of water or different size of cups and containers. Invite your child to pour the water into the containers. Engage in a discussion about the shape of water and how they might make water change its shape.</w:t>
            </w:r>
            <w:r w:rsidR="00877D52" w:rsidRPr="007A38E3">
              <w:rPr>
                <w:sz w:val="24"/>
                <w:szCs w:val="24"/>
              </w:rPr>
              <w:t xml:space="preserve"> Allow your child to </w:t>
            </w:r>
            <w:proofErr w:type="spellStart"/>
            <w:r w:rsidR="00877D52" w:rsidRPr="007A38E3">
              <w:rPr>
                <w:sz w:val="24"/>
                <w:szCs w:val="24"/>
              </w:rPr>
              <w:t>self pour</w:t>
            </w:r>
            <w:proofErr w:type="spellEnd"/>
            <w:r w:rsidR="00877D52" w:rsidRPr="007A38E3">
              <w:rPr>
                <w:sz w:val="24"/>
                <w:szCs w:val="24"/>
              </w:rPr>
              <w:t>.</w:t>
            </w:r>
          </w:p>
          <w:p w14:paraId="7253F608" w14:textId="034A07D6" w:rsidR="00877D52" w:rsidRPr="007A38E3" w:rsidRDefault="00877D52" w:rsidP="00EF0254">
            <w:pPr>
              <w:rPr>
                <w:sz w:val="24"/>
                <w:szCs w:val="24"/>
              </w:rPr>
            </w:pPr>
            <w:r w:rsidRPr="007A38E3">
              <w:rPr>
                <w:noProof/>
                <w:sz w:val="24"/>
                <w:szCs w:val="24"/>
              </w:rPr>
              <w:drawing>
                <wp:inline distT="0" distB="0" distL="0" distR="0" wp14:anchorId="4A1B558A" wp14:editId="15AD5CD7">
                  <wp:extent cx="2076450" cy="1562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AE4A8" w14:textId="77777777" w:rsidR="00994F88" w:rsidRPr="007A38E3" w:rsidRDefault="00994F88" w:rsidP="00EF0254">
            <w:pPr>
              <w:rPr>
                <w:sz w:val="24"/>
                <w:szCs w:val="24"/>
              </w:rPr>
            </w:pPr>
          </w:p>
          <w:p w14:paraId="2A44B2CF" w14:textId="288C8B23" w:rsidR="00994F88" w:rsidRPr="007A38E3" w:rsidRDefault="00994F88" w:rsidP="00EF0254">
            <w:pPr>
              <w:rPr>
                <w:sz w:val="24"/>
                <w:szCs w:val="24"/>
              </w:rPr>
            </w:pPr>
          </w:p>
          <w:p w14:paraId="32C292AF" w14:textId="77777777" w:rsidR="00994F88" w:rsidRPr="007A38E3" w:rsidRDefault="00994F88" w:rsidP="00EF0254">
            <w:pPr>
              <w:rPr>
                <w:sz w:val="24"/>
                <w:szCs w:val="24"/>
              </w:rPr>
            </w:pPr>
          </w:p>
          <w:p w14:paraId="0623907F" w14:textId="6B77704A" w:rsidR="00994F88" w:rsidRPr="007A38E3" w:rsidRDefault="00994F88" w:rsidP="00EF0254">
            <w:pPr>
              <w:rPr>
                <w:sz w:val="24"/>
                <w:szCs w:val="24"/>
              </w:rPr>
            </w:pPr>
          </w:p>
        </w:tc>
      </w:tr>
    </w:tbl>
    <w:p w14:paraId="66545F52" w14:textId="39762A13" w:rsidR="00EF0254" w:rsidRPr="007A38E3" w:rsidRDefault="00EF0254" w:rsidP="00EF0254">
      <w:pPr>
        <w:rPr>
          <w:sz w:val="24"/>
          <w:szCs w:val="24"/>
        </w:rPr>
      </w:pPr>
    </w:p>
    <w:p w14:paraId="044458FB" w14:textId="4D163F98" w:rsidR="00877D52" w:rsidRPr="007A38E3" w:rsidRDefault="00877D52" w:rsidP="00EF0254">
      <w:pPr>
        <w:rPr>
          <w:sz w:val="24"/>
          <w:szCs w:val="24"/>
        </w:rPr>
      </w:pPr>
    </w:p>
    <w:p w14:paraId="69927CB6" w14:textId="33C751CC" w:rsidR="00877D52" w:rsidRPr="007A38E3" w:rsidRDefault="00877D52" w:rsidP="00EF0254">
      <w:pPr>
        <w:rPr>
          <w:sz w:val="24"/>
          <w:szCs w:val="24"/>
        </w:rPr>
      </w:pPr>
    </w:p>
    <w:p w14:paraId="0099C65F" w14:textId="265BD406" w:rsidR="00877D52" w:rsidRPr="007A38E3" w:rsidRDefault="00877D52" w:rsidP="00EF0254">
      <w:pPr>
        <w:rPr>
          <w:sz w:val="24"/>
          <w:szCs w:val="24"/>
        </w:rPr>
      </w:pPr>
    </w:p>
    <w:p w14:paraId="2BE1B5C9" w14:textId="0D07A991" w:rsidR="00877D52" w:rsidRPr="007A38E3" w:rsidRDefault="00877D52" w:rsidP="00EF02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7D52" w:rsidRPr="007A38E3" w14:paraId="0CD61D67" w14:textId="77777777" w:rsidTr="00877D52">
        <w:tc>
          <w:tcPr>
            <w:tcW w:w="10790" w:type="dxa"/>
          </w:tcPr>
          <w:p w14:paraId="0CD61AFD" w14:textId="3D1BB3A7" w:rsidR="00877D52" w:rsidRPr="007A38E3" w:rsidRDefault="007A38E3" w:rsidP="00EF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877D52" w:rsidRPr="007A38E3">
              <w:rPr>
                <w:sz w:val="24"/>
                <w:szCs w:val="24"/>
              </w:rPr>
              <w:t>Thursday 26</w:t>
            </w:r>
          </w:p>
        </w:tc>
      </w:tr>
      <w:tr w:rsidR="00877D52" w:rsidRPr="007A38E3" w14:paraId="78A50585" w14:textId="77777777" w:rsidTr="00877D52">
        <w:tc>
          <w:tcPr>
            <w:tcW w:w="10790" w:type="dxa"/>
          </w:tcPr>
          <w:p w14:paraId="0F88D367" w14:textId="43FE70DD" w:rsidR="00285833" w:rsidRPr="007A38E3" w:rsidRDefault="00877D52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Book Reading:</w:t>
            </w:r>
            <w:r w:rsidR="00285833" w:rsidRPr="007A38E3">
              <w:rPr>
                <w:sz w:val="24"/>
                <w:szCs w:val="24"/>
              </w:rPr>
              <w:t xml:space="preserve"> Ice Boy – David Ezra</w:t>
            </w:r>
          </w:p>
          <w:p w14:paraId="14377DA1" w14:textId="35F1925D" w:rsidR="00877D52" w:rsidRPr="007A38E3" w:rsidRDefault="00877D52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 </w:t>
            </w:r>
            <w:hyperlink r:id="rId16" w:history="1">
              <w:r w:rsidR="00285833" w:rsidRPr="007A38E3">
                <w:rPr>
                  <w:rStyle w:val="Hyperlink"/>
                  <w:sz w:val="24"/>
                  <w:szCs w:val="24"/>
                </w:rPr>
                <w:t>https://www.youtube.com/watch?v=6iW3x_1cxI0</w:t>
              </w:r>
            </w:hyperlink>
          </w:p>
          <w:p w14:paraId="0BFA7C29" w14:textId="77777777" w:rsidR="00877D52" w:rsidRPr="007A38E3" w:rsidRDefault="00877D52" w:rsidP="00EF0254">
            <w:pPr>
              <w:rPr>
                <w:sz w:val="24"/>
                <w:szCs w:val="24"/>
              </w:rPr>
            </w:pPr>
          </w:p>
          <w:p w14:paraId="39A808FA" w14:textId="77777777" w:rsidR="00877D52" w:rsidRPr="007A38E3" w:rsidRDefault="00877D52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Parent &amp; Child Activity:</w:t>
            </w:r>
          </w:p>
          <w:p w14:paraId="7DB13893" w14:textId="77777777" w:rsidR="00285833" w:rsidRPr="007A38E3" w:rsidRDefault="00285833" w:rsidP="00877D52">
            <w:pPr>
              <w:rPr>
                <w:sz w:val="24"/>
                <w:szCs w:val="24"/>
              </w:rPr>
            </w:pPr>
          </w:p>
          <w:p w14:paraId="573CC0D1" w14:textId="3299F694" w:rsidR="00877D52" w:rsidRPr="007A38E3" w:rsidRDefault="00877D52" w:rsidP="00877D52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Ice-cubes meltdowns</w:t>
            </w:r>
          </w:p>
          <w:p w14:paraId="50BE0697" w14:textId="77777777" w:rsidR="00877D52" w:rsidRPr="007A38E3" w:rsidRDefault="00877D52" w:rsidP="00877D52">
            <w:pPr>
              <w:rPr>
                <w:sz w:val="24"/>
                <w:szCs w:val="24"/>
              </w:rPr>
            </w:pPr>
          </w:p>
          <w:p w14:paraId="4C694C48" w14:textId="12C8A859" w:rsidR="00877D52" w:rsidRPr="007A38E3" w:rsidRDefault="00877D52" w:rsidP="00877D52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Provide your child with ice cubes and warm water. Assist your child to pour warm water over ice </w:t>
            </w:r>
            <w:proofErr w:type="spellStart"/>
            <w:r w:rsidRPr="007A38E3">
              <w:rPr>
                <w:sz w:val="24"/>
                <w:szCs w:val="24"/>
              </w:rPr>
              <w:t>cubs</w:t>
            </w:r>
            <w:proofErr w:type="spellEnd"/>
            <w:r w:rsidRPr="007A38E3">
              <w:rPr>
                <w:sz w:val="24"/>
                <w:szCs w:val="24"/>
              </w:rPr>
              <w:t xml:space="preserve"> and together discuss the changes from solid to liquid.</w:t>
            </w:r>
            <w:r w:rsidR="00285833" w:rsidRPr="007A38E3">
              <w:rPr>
                <w:sz w:val="24"/>
                <w:szCs w:val="24"/>
              </w:rPr>
              <w:t xml:space="preserve"> For more fun add small interesting objects such as pencil erasers, crumbled paper or cotton balls.</w:t>
            </w:r>
          </w:p>
          <w:p w14:paraId="0DB87674" w14:textId="2F578A81" w:rsidR="00877D52" w:rsidRPr="007A38E3" w:rsidRDefault="00877D52" w:rsidP="00877D52">
            <w:pPr>
              <w:rPr>
                <w:sz w:val="24"/>
                <w:szCs w:val="24"/>
              </w:rPr>
            </w:pPr>
            <w:r w:rsidRPr="007A38E3">
              <w:rPr>
                <w:noProof/>
                <w:sz w:val="24"/>
                <w:szCs w:val="24"/>
              </w:rPr>
              <w:t xml:space="preserve"> </w:t>
            </w:r>
            <w:r w:rsidRPr="007A38E3">
              <w:rPr>
                <w:noProof/>
                <w:sz w:val="24"/>
                <w:szCs w:val="24"/>
              </w:rPr>
              <w:drawing>
                <wp:inline distT="0" distB="0" distL="0" distR="0" wp14:anchorId="4EF954BB" wp14:editId="4E347169">
                  <wp:extent cx="2619375" cy="1743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0CAB8" w14:textId="192E7A18" w:rsidR="00877D52" w:rsidRPr="007A38E3" w:rsidRDefault="00877D52" w:rsidP="00EF02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5833" w:rsidRPr="007A38E3" w14:paraId="4FCA15CE" w14:textId="77777777" w:rsidTr="00285833">
        <w:tc>
          <w:tcPr>
            <w:tcW w:w="10790" w:type="dxa"/>
          </w:tcPr>
          <w:p w14:paraId="382DCACE" w14:textId="3FF40008" w:rsidR="00285833" w:rsidRPr="007A38E3" w:rsidRDefault="007A38E3" w:rsidP="00EF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285833" w:rsidRPr="007A38E3">
              <w:rPr>
                <w:sz w:val="24"/>
                <w:szCs w:val="24"/>
              </w:rPr>
              <w:t>Friday 27</w:t>
            </w:r>
          </w:p>
        </w:tc>
      </w:tr>
      <w:tr w:rsidR="00285833" w:rsidRPr="007A38E3" w14:paraId="796754CF" w14:textId="77777777" w:rsidTr="00285833">
        <w:tc>
          <w:tcPr>
            <w:tcW w:w="10790" w:type="dxa"/>
          </w:tcPr>
          <w:p w14:paraId="441E4053" w14:textId="77777777" w:rsidR="00285833" w:rsidRPr="007A38E3" w:rsidRDefault="00285833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 xml:space="preserve">Book </w:t>
            </w:r>
            <w:proofErr w:type="gramStart"/>
            <w:r w:rsidRPr="007A38E3">
              <w:rPr>
                <w:sz w:val="24"/>
                <w:szCs w:val="24"/>
              </w:rPr>
              <w:t>Reading :</w:t>
            </w:r>
            <w:proofErr w:type="gramEnd"/>
          </w:p>
          <w:p w14:paraId="4BF3DF99" w14:textId="1A7BEB0C" w:rsidR="00CB6102" w:rsidRPr="007A38E3" w:rsidRDefault="00285833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Parent &amp; Child Activity</w:t>
            </w:r>
            <w:r w:rsidR="00CB6102" w:rsidRPr="007A38E3">
              <w:rPr>
                <w:sz w:val="24"/>
                <w:szCs w:val="24"/>
              </w:rPr>
              <w:t xml:space="preserve">: Recycle water or juice bottles and create a sensory bottle with your child. Add water along with other small objects such as bobby pins, cotton balls </w:t>
            </w:r>
            <w:proofErr w:type="spellStart"/>
            <w:r w:rsidR="00CB6102" w:rsidRPr="007A38E3">
              <w:rPr>
                <w:sz w:val="24"/>
                <w:szCs w:val="24"/>
              </w:rPr>
              <w:t>etc</w:t>
            </w:r>
            <w:proofErr w:type="spellEnd"/>
            <w:r w:rsidR="00CB6102" w:rsidRPr="007A38E3">
              <w:rPr>
                <w:sz w:val="24"/>
                <w:szCs w:val="24"/>
              </w:rPr>
              <w:t xml:space="preserve"> for a more fun look!</w:t>
            </w:r>
          </w:p>
          <w:p w14:paraId="1EF4D8B1" w14:textId="77777777" w:rsidR="00CB6102" w:rsidRPr="007A38E3" w:rsidRDefault="00CB6102" w:rsidP="00EF0254">
            <w:pPr>
              <w:rPr>
                <w:sz w:val="24"/>
                <w:szCs w:val="24"/>
              </w:rPr>
            </w:pPr>
          </w:p>
          <w:p w14:paraId="16B358EE" w14:textId="692BAF60" w:rsidR="00285833" w:rsidRPr="007A38E3" w:rsidRDefault="00CB6102" w:rsidP="00EF0254">
            <w:pPr>
              <w:rPr>
                <w:sz w:val="24"/>
                <w:szCs w:val="24"/>
              </w:rPr>
            </w:pPr>
            <w:r w:rsidRPr="007A38E3">
              <w:rPr>
                <w:sz w:val="24"/>
                <w:szCs w:val="24"/>
              </w:rPr>
              <w:t>.</w:t>
            </w:r>
            <w:r w:rsidRPr="007A38E3">
              <w:rPr>
                <w:noProof/>
                <w:sz w:val="24"/>
                <w:szCs w:val="24"/>
              </w:rPr>
              <w:t xml:space="preserve"> </w:t>
            </w:r>
            <w:r w:rsidRPr="007A38E3">
              <w:rPr>
                <w:noProof/>
                <w:sz w:val="24"/>
                <w:szCs w:val="24"/>
              </w:rPr>
              <w:drawing>
                <wp:inline distT="0" distB="0" distL="0" distR="0" wp14:anchorId="57471F14" wp14:editId="6EAFCBD5">
                  <wp:extent cx="2247900" cy="22211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71" cy="223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EBCC4" w14:textId="0D20CD80" w:rsidR="00285833" w:rsidRDefault="00285833" w:rsidP="00EF0254"/>
    <w:p w14:paraId="3E786577" w14:textId="2BD96863" w:rsidR="007A38E3" w:rsidRDefault="007A38E3" w:rsidP="00EF0254"/>
    <w:p w14:paraId="4E8675DB" w14:textId="17642EE0" w:rsidR="007A38E3" w:rsidRDefault="007A38E3" w:rsidP="00EF0254"/>
    <w:p w14:paraId="7966F275" w14:textId="7D705D59" w:rsidR="007A38E3" w:rsidRDefault="007A38E3" w:rsidP="00EF0254"/>
    <w:p w14:paraId="5ABA206F" w14:textId="317B1AF7" w:rsidR="007A38E3" w:rsidRDefault="007A38E3" w:rsidP="00EF0254"/>
    <w:p w14:paraId="5AC64AFF" w14:textId="04380D9B" w:rsidR="007A38E3" w:rsidRDefault="007A38E3" w:rsidP="00EF0254"/>
    <w:p w14:paraId="756E952C" w14:textId="2E5DBD16" w:rsidR="007A38E3" w:rsidRDefault="007A38E3" w:rsidP="00EF0254"/>
    <w:p w14:paraId="5D2BB175" w14:textId="7043C5BE" w:rsidR="007A38E3" w:rsidRDefault="007A38E3" w:rsidP="00EF0254"/>
    <w:p w14:paraId="73060DF8" w14:textId="4A52DE5A" w:rsidR="007A38E3" w:rsidRDefault="007A38E3" w:rsidP="00EF0254"/>
    <w:p w14:paraId="6828F4E4" w14:textId="0647B2A3" w:rsidR="007A38E3" w:rsidRDefault="007A38E3" w:rsidP="00EF0254"/>
    <w:p w14:paraId="079CC899" w14:textId="24C83D99" w:rsidR="007A38E3" w:rsidRDefault="007A38E3" w:rsidP="00EF0254"/>
    <w:p w14:paraId="30EFC9E9" w14:textId="7A21B360" w:rsidR="007A38E3" w:rsidRDefault="007A38E3" w:rsidP="00EF0254"/>
    <w:p w14:paraId="79EB71DE" w14:textId="77777777" w:rsidR="007A38E3" w:rsidRPr="00EF0254" w:rsidRDefault="007A38E3" w:rsidP="00EF0254"/>
    <w:sectPr w:rsidR="007A38E3" w:rsidRPr="00EF025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C0AE" w14:textId="77777777" w:rsidR="001E0DD4" w:rsidRDefault="001E0DD4">
      <w:pPr>
        <w:spacing w:before="0" w:after="0"/>
      </w:pPr>
      <w:r>
        <w:separator/>
      </w:r>
    </w:p>
  </w:endnote>
  <w:endnote w:type="continuationSeparator" w:id="0">
    <w:p w14:paraId="296837C7" w14:textId="77777777" w:rsidR="001E0DD4" w:rsidRDefault="001E0D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9C88" w14:textId="77777777" w:rsidR="001E0DD4" w:rsidRDefault="001E0DD4">
      <w:pPr>
        <w:spacing w:before="0" w:after="0"/>
      </w:pPr>
      <w:r>
        <w:separator/>
      </w:r>
    </w:p>
  </w:footnote>
  <w:footnote w:type="continuationSeparator" w:id="0">
    <w:p w14:paraId="108F50BD" w14:textId="77777777" w:rsidR="001E0DD4" w:rsidRDefault="001E0D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325CC"/>
    <w:rsid w:val="000C4D4C"/>
    <w:rsid w:val="00124ADC"/>
    <w:rsid w:val="001276EF"/>
    <w:rsid w:val="00193E15"/>
    <w:rsid w:val="001E0DD4"/>
    <w:rsid w:val="001F7207"/>
    <w:rsid w:val="0025748C"/>
    <w:rsid w:val="00285833"/>
    <w:rsid w:val="002F7032"/>
    <w:rsid w:val="00320970"/>
    <w:rsid w:val="00375B27"/>
    <w:rsid w:val="00383929"/>
    <w:rsid w:val="00494839"/>
    <w:rsid w:val="005B0C48"/>
    <w:rsid w:val="007325CC"/>
    <w:rsid w:val="007A38E3"/>
    <w:rsid w:val="00812DAD"/>
    <w:rsid w:val="0081356A"/>
    <w:rsid w:val="00877D52"/>
    <w:rsid w:val="00925ED9"/>
    <w:rsid w:val="00994F88"/>
    <w:rsid w:val="00997C7D"/>
    <w:rsid w:val="009A164A"/>
    <w:rsid w:val="009A7C5B"/>
    <w:rsid w:val="00BC6A26"/>
    <w:rsid w:val="00BF0FEE"/>
    <w:rsid w:val="00BF4383"/>
    <w:rsid w:val="00C41633"/>
    <w:rsid w:val="00CB00F4"/>
    <w:rsid w:val="00CB6102"/>
    <w:rsid w:val="00D86D82"/>
    <w:rsid w:val="00EA415B"/>
    <w:rsid w:val="00E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C8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483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8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02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lB9RGGI-aHE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iW3x_1cxI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pFWuHSDFtQ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7XN3k6kc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i5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C1CA99B2C4FF5BECEBD5399F0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8753-D377-4777-BABD-9375467D002F}"/>
      </w:docPartPr>
      <w:docPartBody>
        <w:p w:rsidR="00EE6095" w:rsidRDefault="00346348">
          <w:pPr>
            <w:pStyle w:val="07CC1CA99B2C4FF5BECEBD5399F0774E"/>
          </w:pPr>
          <w:r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48"/>
    <w:rsid w:val="00304AF8"/>
    <w:rsid w:val="00346348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C1CA99B2C4FF5BECEBD5399F0774E">
    <w:name w:val="07CC1CA99B2C4FF5BECEBD5399F0774E"/>
  </w:style>
  <w:style w:type="paragraph" w:customStyle="1" w:styleId="6E20149DA7764F6FA08B78C7854A458E">
    <w:name w:val="6E20149DA7764F6FA08B78C7854A458E"/>
  </w:style>
  <w:style w:type="paragraph" w:customStyle="1" w:styleId="CC0A5104A3AC450DA65951152E572ECA">
    <w:name w:val="CC0A5104A3AC450DA65951152E572ECA"/>
  </w:style>
  <w:style w:type="paragraph" w:customStyle="1" w:styleId="88CB01017C5F46F2978E7B26338C272D">
    <w:name w:val="88CB01017C5F46F2978E7B26338C272D"/>
  </w:style>
  <w:style w:type="paragraph" w:customStyle="1" w:styleId="92349C9252A54F4692AAB04427821F5E">
    <w:name w:val="92349C9252A54F4692AAB04427821F5E"/>
  </w:style>
  <w:style w:type="paragraph" w:customStyle="1" w:styleId="06D3931444B14D8AABD77E70CA8B51C8">
    <w:name w:val="06D3931444B14D8AABD77E70CA8B51C8"/>
  </w:style>
  <w:style w:type="paragraph" w:customStyle="1" w:styleId="0893E349C6F744AF85A2E609586BAA9A">
    <w:name w:val="0893E349C6F744AF85A2E609586BAA9A"/>
  </w:style>
  <w:style w:type="paragraph" w:customStyle="1" w:styleId="AD9725DF00F941F79CBA44C8FA82B7FB">
    <w:name w:val="AD9725DF00F941F79CBA44C8FA82B7FB"/>
  </w:style>
  <w:style w:type="paragraph" w:customStyle="1" w:styleId="5A17C3018C684F8BB71F5366B8054AFB">
    <w:name w:val="5A17C3018C684F8BB71F5366B8054AFB"/>
  </w:style>
  <w:style w:type="paragraph" w:customStyle="1" w:styleId="B2368C88163F4004880EA290B7F06264">
    <w:name w:val="B2368C88163F4004880EA290B7F06264"/>
  </w:style>
  <w:style w:type="paragraph" w:customStyle="1" w:styleId="FC3BF526E4B441BEA1129EAF7DFB992B">
    <w:name w:val="FC3BF526E4B441BEA1129EAF7DFB992B"/>
  </w:style>
  <w:style w:type="paragraph" w:customStyle="1" w:styleId="208A284948F5499B98D452FD6A4A8479">
    <w:name w:val="208A284948F5499B98D452FD6A4A8479"/>
    <w:rsid w:val="00346348"/>
  </w:style>
  <w:style w:type="paragraph" w:customStyle="1" w:styleId="8E7CE3C8FEDC44B880BB611DDA5A2819">
    <w:name w:val="8E7CE3C8FEDC44B880BB611DDA5A2819"/>
    <w:rsid w:val="00346348"/>
  </w:style>
  <w:style w:type="paragraph" w:customStyle="1" w:styleId="C5347260846D469FB8A12B0CE0F83B4C">
    <w:name w:val="C5347260846D469FB8A12B0CE0F83B4C"/>
    <w:rsid w:val="00346348"/>
  </w:style>
  <w:style w:type="paragraph" w:customStyle="1" w:styleId="30BD889729F141E49EBD6E91209FADFC">
    <w:name w:val="30BD889729F141E49EBD6E91209FADFC"/>
    <w:rsid w:val="00346348"/>
  </w:style>
  <w:style w:type="paragraph" w:customStyle="1" w:styleId="21F182144C7842ABA7A66D7106F58B9E">
    <w:name w:val="21F182144C7842ABA7A66D7106F58B9E"/>
    <w:rsid w:val="00346348"/>
  </w:style>
  <w:style w:type="paragraph" w:customStyle="1" w:styleId="F27DFC2AAD3B4AA2AE1B10C86049A533">
    <w:name w:val="F27DFC2AAD3B4AA2AE1B10C86049A533"/>
    <w:rsid w:val="00346348"/>
  </w:style>
  <w:style w:type="paragraph" w:customStyle="1" w:styleId="09A1C66BD71941D3AD8DC825554AD308">
    <w:name w:val="09A1C66BD71941D3AD8DC825554AD308"/>
    <w:rsid w:val="00346348"/>
  </w:style>
  <w:style w:type="paragraph" w:customStyle="1" w:styleId="80C78A7FEAD242CB8E92FB3526EA6297">
    <w:name w:val="80C78A7FEAD242CB8E92FB3526EA6297"/>
    <w:rsid w:val="00346348"/>
  </w:style>
  <w:style w:type="paragraph" w:customStyle="1" w:styleId="1C34A3118C2E460BB0EEA3457C5990C9">
    <w:name w:val="1C34A3118C2E460BB0EEA3457C5990C9"/>
    <w:rsid w:val="00346348"/>
  </w:style>
  <w:style w:type="paragraph" w:customStyle="1" w:styleId="DB927E8C3F2A4A4191B80C9328F83105">
    <w:name w:val="DB927E8C3F2A4A4191B80C9328F83105"/>
    <w:rsid w:val="00346348"/>
  </w:style>
  <w:style w:type="paragraph" w:customStyle="1" w:styleId="D83FFF673CB2441B871277EB3400AED1">
    <w:name w:val="D83FFF673CB2441B871277EB3400AED1"/>
    <w:rsid w:val="00346348"/>
  </w:style>
  <w:style w:type="paragraph" w:customStyle="1" w:styleId="97259B8B3BA649F68FB2152E5D9229FC">
    <w:name w:val="97259B8B3BA649F68FB2152E5D9229FC"/>
    <w:rsid w:val="00346348"/>
  </w:style>
  <w:style w:type="paragraph" w:customStyle="1" w:styleId="F3492728B54A44BA90B61FCD926B0BF5">
    <w:name w:val="F3492728B54A44BA90B61FCD926B0BF5"/>
    <w:rsid w:val="00346348"/>
  </w:style>
  <w:style w:type="paragraph" w:customStyle="1" w:styleId="4F318842B3D44A89BDCC50B42947E265">
    <w:name w:val="4F318842B3D44A89BDCC50B42947E265"/>
    <w:rsid w:val="00346348"/>
  </w:style>
  <w:style w:type="paragraph" w:customStyle="1" w:styleId="58FC5C0CFDB54862A132C9B2D040EC06">
    <w:name w:val="58FC5C0CFDB54862A132C9B2D040EC06"/>
    <w:rsid w:val="00346348"/>
  </w:style>
  <w:style w:type="paragraph" w:customStyle="1" w:styleId="361CFC3D569E4CC4A8050B6336C0AC92">
    <w:name w:val="361CFC3D569E4CC4A8050B6336C0AC92"/>
    <w:rsid w:val="00346348"/>
  </w:style>
  <w:style w:type="paragraph" w:customStyle="1" w:styleId="4C9B0F0096E64DD0A69F0FC363D50459">
    <w:name w:val="4C9B0F0096E64DD0A69F0FC363D50459"/>
    <w:rsid w:val="00346348"/>
  </w:style>
  <w:style w:type="paragraph" w:customStyle="1" w:styleId="1B34CB7CBCE841BFA7C94BC76B95A27D">
    <w:name w:val="1B34CB7CBCE841BFA7C94BC76B95A27D"/>
    <w:rsid w:val="00346348"/>
  </w:style>
  <w:style w:type="paragraph" w:customStyle="1" w:styleId="A72FDED0C386433283E5D39EC9D9FBAB">
    <w:name w:val="A72FDED0C386433283E5D39EC9D9FBAB"/>
    <w:rsid w:val="00346348"/>
  </w:style>
  <w:style w:type="paragraph" w:customStyle="1" w:styleId="1945E22E483C4B8FB46E8CB801D4DD04">
    <w:name w:val="1945E22E483C4B8FB46E8CB801D4DD04"/>
    <w:rsid w:val="00346348"/>
  </w:style>
  <w:style w:type="paragraph" w:customStyle="1" w:styleId="A0C45AF30AEA499C8351066A7DF0C946">
    <w:name w:val="A0C45AF30AEA499C8351066A7DF0C946"/>
    <w:rsid w:val="00346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065BF2B0DA049AA6F52A9A696FE0B" ma:contentTypeVersion="0" ma:contentTypeDescription="Create a new document." ma:contentTypeScope="" ma:versionID="c00263a84e2c3eea89ccccf0a76c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c04b32430faebf8f426f5de77756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C9EA8-BBE0-4260-8501-560C9EC6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2020-03-20T07:38:00Z</dcterms:created>
  <dcterms:modified xsi:type="dcterms:W3CDTF">2020-03-20T07:38:00Z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0x010100ADE065BF2B0DA049AA6F52A9A696FE0B</vt:lpwstr>
  </property>
</Properties>
</file>